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8C" w:rsidRDefault="006C5C8C" w:rsidP="006C5C8C">
      <w:pPr>
        <w:ind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停产说明</w:t>
      </w:r>
    </w:p>
    <w:p w:rsidR="006C5C8C" w:rsidRDefault="006C5C8C" w:rsidP="006C5C8C">
      <w:pPr>
        <w:ind w:firstLineChars="200" w:firstLine="560"/>
        <w:rPr>
          <w:rFonts w:hint="eastAsia"/>
          <w:sz w:val="28"/>
          <w:szCs w:val="28"/>
        </w:rPr>
      </w:pPr>
    </w:p>
    <w:p w:rsidR="002B315E" w:rsidRPr="006C5C8C" w:rsidRDefault="006C5C8C" w:rsidP="006C5C8C">
      <w:pPr>
        <w:ind w:firstLineChars="200" w:firstLine="560"/>
        <w:rPr>
          <w:sz w:val="28"/>
          <w:szCs w:val="28"/>
        </w:rPr>
      </w:pPr>
      <w:r w:rsidRPr="006C5C8C">
        <w:rPr>
          <w:rFonts w:hint="eastAsia"/>
          <w:sz w:val="28"/>
          <w:szCs w:val="28"/>
        </w:rPr>
        <w:t>黑龙江北大荒纸业有限责任公司由于长年亏损，目前处于长年停产状态，企业仅剩看房等人员，无具体负责人，特此说明。</w:t>
      </w:r>
    </w:p>
    <w:sectPr w:rsidR="002B315E" w:rsidRPr="006C5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5E" w:rsidRDefault="002B315E" w:rsidP="006C5C8C">
      <w:r>
        <w:separator/>
      </w:r>
    </w:p>
  </w:endnote>
  <w:endnote w:type="continuationSeparator" w:id="1">
    <w:p w:rsidR="002B315E" w:rsidRDefault="002B315E" w:rsidP="006C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5E" w:rsidRDefault="002B315E" w:rsidP="006C5C8C">
      <w:r>
        <w:separator/>
      </w:r>
    </w:p>
  </w:footnote>
  <w:footnote w:type="continuationSeparator" w:id="1">
    <w:p w:rsidR="002B315E" w:rsidRDefault="002B315E" w:rsidP="006C5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C8C"/>
    <w:rsid w:val="002B315E"/>
    <w:rsid w:val="006C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C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2014-09-02T07:05:00Z</dcterms:created>
  <dcterms:modified xsi:type="dcterms:W3CDTF">2014-09-02T07:07:00Z</dcterms:modified>
</cp:coreProperties>
</file>